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color w:val="5F606B"/>
          <w:spacing w:val="20"/>
          <w:sz w:val="17"/>
          <w:szCs w:val="17"/>
        </w:rPr>
        <w:t xml:space="preserve">RELEASE · MARANHÃO · 14 DE OUTUBRO DE 2026 · PARA DIVULGAÇÃO IMEDIATA</w:t>
      </w:r>
    </w:p>
    <w:p>
      <w:pPr>
        <w:pBdr>
          <w:bottom w:val="single" w:color="4A3AFF" w:sz="6" w:space="8"/>
        </w:pBdr>
        <w:spacing w:after="200"/>
      </w:pPr>
      <w:r>
        <w:rPr>
          <w:rFonts w:ascii="Calibri" w:cs="Calibri" w:eastAsia="Calibri" w:hAnsi="Calibri"/>
          <w:b/>
          <w:bCs/>
          <w:color w:val="4A3AFF"/>
          <w:sz w:val="18"/>
          <w:szCs w:val="18"/>
        </w:rPr>
        <w:t xml:space="preserve">Retrato das Empresas do Brasil 2026 · Waxi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color w:val="16161D"/>
          <w:sz w:val="34"/>
          <w:szCs w:val="34"/>
        </w:rPr>
        <w:t xml:space="preserve">Maranhão tem 46,2 empresas por mil habitantes, a menor proporção do país</w:t>
      </w:r>
    </w:p>
    <w:p>
      <w:pPr>
        <w:spacing w:after="280" w:line="300"/>
      </w:pPr>
      <w:r>
        <w:rPr>
          <w:rFonts w:ascii="Calibri" w:cs="Calibri" w:eastAsia="Calibri" w:hAnsi="Calibri"/>
          <w:color w:val="5F606B"/>
          <w:sz w:val="23"/>
          <w:szCs w:val="23"/>
        </w:rPr>
        <w:t xml:space="preserve">Retrato das Empresas do Brasil 2026: 324.652 empresas ativas no Maranhão; 18.869 com saída do Simples marcada para 1º de janeiro de 2027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Em agosto de 2026, o Maranhão tinha 324.652 empresas ativas, 46,2 por mil habitantes, a menor proporção entre os 27 estados (no país, 119,1). Das empresas ativas, 45,7% são MEI, a menor parcela do país (no país, 53,4%). Os dados são do Retrato das Empresas do Brasil 2026, estudo da Waxi feito com o cadastro da Receita Federal.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Nos 12 meses até agosto, abriram 71.162 empresas no Maranhão, +21,4% sobre os 12 meses anteriores, acima da média nacional, de +15,1%.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Na edição de outubro do cadastro, 18.869 empresas ativas no Maranhão têm saída do Simples ou do SIMEI marcada para 1º de janeiro de 2027, 5,8% das ativas, a 2ª maior parcela do país (no país, 3,1%). A hipótese do estudo é que a maior parte corresponde às exclusões por dívida notificadas pela Receita em março; a base não informa o motivo de cada saída.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Pela estimativa ampliada do Porte Waxi, 1.996 empresas no Maranhão são médias ou grandes, 6,1 a cada mil ativas, a 2ª menor proporção do país (no país, 8,3). É uma estimativa: parte dessas empresas entra só pelo capital social declarado.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Maranhão responde por 1,4% do PIB do país (IBGE, 2023) e tem 1,3% das empresas ativas. Entre as edições de 13 de setembro e 11 de outubro de 2026, abriram 5.163 empresas no Maranhão, 2.611 foram baixadas e 2.083 foram declaradas inaptas.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Os números do Maranhão, com o gráfico mês a mês desde 2023, estão em </w:t>
      </w:r>
      <w:hyperlink w:history="1" r:id="rId7gjburzotwdq5zqvuuaba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https://www.waxi.com.br/retrato-empresas-brasil/2026/estados/maranhao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. No Explorador do Retrato (</w:t>
      </w:r>
      <w:hyperlink w:history="1" r:id="rIdjus9i859wteyrt8sxnae1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https://www.waxi.com.br/retrato-empresas-brasil/2026/explorador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), dá para cruzar o estado com setor, atividade e porte.</w:t>
      </w:r>
    </w:p>
    <w:p>
      <w:pPr>
        <w:keepNext/>
        <w:spacing w:after="120" w:before="200"/>
      </w:pPr>
      <w:r>
        <w:rPr>
          <w:rFonts w:ascii="Calibri" w:cs="Calibri" w:eastAsia="Calibri" w:hAnsi="Calibri"/>
          <w:b/>
          <w:bCs/>
          <w:color w:val="16161D"/>
          <w:sz w:val="25"/>
          <w:szCs w:val="25"/>
        </w:rPr>
        <w:t xml:space="preserve">Sobre o estudo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Retrato das Empresas do Brasil 2026 usa os dados abertos de CNPJ da Receita Federal (base de 9 de agosto de 2026, movimentos até 11 de outubro) e os cruza com IBGE, PAT, CVM, PGFN e reguladores. Trabalha só com dados agregados. No país, são 25,6 milhões de empresas ativas, e entre 107 mil e 213 mil são médias ou grandes (estimativa). A Waxi (waxi.com.br) é uma consultoria de inteligência artificial e dados para empresas no Brasil. O Retrato das Empresas do Brasil 2026 tem coordenação de Daniel Silvestre, fundador da Waxi.</w:t>
      </w:r>
    </w:p>
    <w:p>
      <w:pPr>
        <w:spacing w:after="180" w:line="312"/>
      </w:pPr>
      <w:r>
        <w:rPr>
          <w:rFonts w:ascii="Calibri" w:cs="Calibri" w:eastAsia="Calibri" w:hAnsi="Calibri"/>
          <w:b/>
          <w:bCs/>
          <w:color w:val="16161D"/>
          <w:sz w:val="22"/>
          <w:szCs w:val="22"/>
        </w:rPr>
        <w:t xml:space="preserve">Contato para imprensa: Daniel Silvestre, daniel@waxi.com.br, (11) 91566-8440</w:t>
      </w:r>
    </w:p>
    <w:sectPr>
      <w:footerReference w:type="default" r:id="rId7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5F606B"/>
        <w:sz w:val="16"/>
        <w:szCs w:val="16"/>
      </w:rPr>
      <w:t xml:space="preserve">waxi.com.br/retrato-empresas-brasil/2026 · </w:t>
    </w:r>
    <w:r>
      <w:rPr>
        <w:rFonts w:ascii="Calibri" w:cs="Calibri" w:eastAsia="Calibri" w:hAnsi="Calibri"/>
        <w:color w:val="5F60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jburzotwdq5zqvuuaba" Type="http://schemas.openxmlformats.org/officeDocument/2006/relationships/hyperlink" Target="https://www.waxi.com.br/retrato-empresas-brasil/2026/estados/maranhao" TargetMode="External"/><Relationship Id="rIdjus9i859wteyrt8sxnae1" Type="http://schemas.openxmlformats.org/officeDocument/2006/relationships/hyperlink" Target="https://www.waxi.com.br/retrato-empresas-brasil/2026/explorador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Maranhão tem 46,2 empresas por mil habitantes, a menor proporção do país</dc:title>
  <dc:creator>Waxi</dc:creator>
  <cp:lastModifiedBy>Un-named</cp:lastModifiedBy>
  <cp:revision>1</cp:revision>
  <dcterms:created xsi:type="dcterms:W3CDTF">2026-10-15T00:28:19.191Z</dcterms:created>
  <dcterms:modified xsi:type="dcterms:W3CDTF">2026-10-15T00:28:19.191Z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